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75221D">
        <w:rPr>
          <w:rFonts w:ascii="Times New Roman" w:hAnsi="Times New Roman"/>
          <w:sz w:val="24"/>
          <w:szCs w:val="24"/>
          <w:lang w:val="pl-PL"/>
        </w:rPr>
        <w:t xml:space="preserve"> Ttrgo</w:t>
      </w:r>
      <w:r w:rsidRPr="00BC2DB2">
        <w:rPr>
          <w:rFonts w:ascii="Times New Roman" w:hAnsi="Times New Roman"/>
          <w:sz w:val="24"/>
          <w:szCs w:val="24"/>
          <w:lang w:val="pl-PL"/>
        </w:rPr>
        <w:t>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75221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75221D">
        <w:rPr>
          <w:rFonts w:ascii="Times New Roman" w:hAnsi="Times New Roman"/>
          <w:sz w:val="24"/>
        </w:rPr>
        <w:t>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75221D">
        <w:rPr>
          <w:rFonts w:ascii="Times New Roman" w:hAnsi="Times New Roman"/>
          <w:sz w:val="24"/>
          <w:szCs w:val="24"/>
          <w:lang w:val="pl-PL"/>
        </w:rPr>
        <w:t>47 St-5105/15</w:t>
      </w:r>
    </w:p>
    <w:p w:rsidR="00245259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prezime/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adresa/sjedište)</w:t>
      </w: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F95C4E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75221D" w:rsidRPr="00F95C4E">
        <w:rPr>
          <w:rFonts w:ascii="Times New Roman" w:hAnsi="Times New Roman"/>
          <w:b/>
          <w:sz w:val="24"/>
          <w:szCs w:val="24"/>
          <w:lang w:val="pl-PL"/>
        </w:rPr>
        <w:t>COMERCON d.o.o.</w:t>
      </w:r>
      <w:r w:rsidR="0075221D">
        <w:rPr>
          <w:rFonts w:ascii="Times New Roman" w:hAnsi="Times New Roman"/>
          <w:sz w:val="24"/>
          <w:szCs w:val="24"/>
          <w:lang w:val="pl-PL"/>
        </w:rPr>
        <w:t xml:space="preserve"> OIB:39801272055, Zagreb,(Grad Zagreb</w:t>
      </w:r>
      <w:r w:rsidR="00245259">
        <w:rPr>
          <w:rFonts w:ascii="Times New Roman" w:hAnsi="Times New Roman"/>
          <w:sz w:val="24"/>
          <w:szCs w:val="24"/>
          <w:lang w:val="pl-PL"/>
        </w:rPr>
        <w:t>), Bednjanska 10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5C1D2A" w:rsidRDefault="005C1D2A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5D5A3C">
      <w:pPr>
        <w:pStyle w:val="Bezproreda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  <w:r w:rsidR="005D5A3C">
        <w:rPr>
          <w:rFonts w:ascii="Times New Roman" w:hAnsi="Times New Roman"/>
          <w:b/>
          <w:sz w:val="24"/>
          <w:szCs w:val="24"/>
        </w:rPr>
        <w:t xml:space="preserve"> VJROVNIKA II. VIŠEG ISPLATNOG REDA 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3215"/>
        <w:gridCol w:w="1604"/>
        <w:gridCol w:w="2496"/>
        <w:gridCol w:w="1821"/>
        <w:gridCol w:w="1821"/>
        <w:gridCol w:w="1821"/>
        <w:gridCol w:w="1818"/>
      </w:tblGrid>
      <w:tr w:rsidR="00702487" w:rsidRPr="00B40BEB" w:rsidTr="006A2B27">
        <w:trPr>
          <w:jc w:val="center"/>
        </w:trPr>
        <w:tc>
          <w:tcPr>
            <w:tcW w:w="35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02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1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7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6A2B27" w:rsidRPr="00B40BEB" w:rsidTr="006A2B27">
        <w:trPr>
          <w:jc w:val="center"/>
        </w:trPr>
        <w:tc>
          <w:tcPr>
            <w:tcW w:w="351" w:type="pct"/>
          </w:tcPr>
          <w:p w:rsidR="006A2B27" w:rsidRPr="00B40BEB" w:rsidRDefault="006A2B27" w:rsidP="006A2B2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:rsidR="006A2B27" w:rsidRPr="00B40BEB" w:rsidRDefault="006A2B27" w:rsidP="006A2B2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pct"/>
          </w:tcPr>
          <w:p w:rsidR="006A2B27" w:rsidRPr="00B40BEB" w:rsidRDefault="006A2B27" w:rsidP="006A2B2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 AGENCIJA</w:t>
            </w:r>
          </w:p>
        </w:tc>
        <w:tc>
          <w:tcPr>
            <w:tcW w:w="511" w:type="pct"/>
          </w:tcPr>
          <w:p w:rsidR="006A2B27" w:rsidRPr="00B40BEB" w:rsidRDefault="006A2B27" w:rsidP="006A2B2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795" w:type="pct"/>
          </w:tcPr>
          <w:p w:rsidR="006A2B27" w:rsidRPr="00B40BEB" w:rsidRDefault="006A2B27" w:rsidP="006A2B2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w="580" w:type="pct"/>
          </w:tcPr>
          <w:p w:rsidR="006A2B27" w:rsidRPr="00B40BEB" w:rsidRDefault="006A2B27" w:rsidP="006A2B27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2.562,17</w:t>
            </w:r>
          </w:p>
        </w:tc>
        <w:tc>
          <w:tcPr>
            <w:tcW w:w="580" w:type="pct"/>
          </w:tcPr>
          <w:p w:rsidR="006A2B27" w:rsidRPr="00B40BEB" w:rsidRDefault="006A2B27" w:rsidP="006A2B2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Vjerodostojne isprave</w:t>
            </w:r>
          </w:p>
        </w:tc>
        <w:tc>
          <w:tcPr>
            <w:tcW w:w="580" w:type="pct"/>
          </w:tcPr>
          <w:p w:rsidR="006A2B27" w:rsidRPr="00B40BEB" w:rsidRDefault="006A2B27" w:rsidP="006A2B27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2.562,17</w:t>
            </w:r>
          </w:p>
        </w:tc>
        <w:tc>
          <w:tcPr>
            <w:tcW w:w="579" w:type="pct"/>
          </w:tcPr>
          <w:p w:rsidR="006A2B27" w:rsidRPr="00B40BEB" w:rsidRDefault="006A2B27" w:rsidP="006A2B2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Vjerodostojne isprave</w:t>
            </w:r>
          </w:p>
        </w:tc>
      </w:tr>
      <w:tr w:rsidR="005C4C54" w:rsidRPr="00B40BEB" w:rsidTr="006A2B27">
        <w:trPr>
          <w:jc w:val="center"/>
        </w:trPr>
        <w:tc>
          <w:tcPr>
            <w:tcW w:w="351" w:type="pct"/>
          </w:tcPr>
          <w:p w:rsidR="005C4C54" w:rsidRPr="00B40BEB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C4C54" w:rsidRPr="00B40BEB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pct"/>
          </w:tcPr>
          <w:p w:rsidR="005C4C54" w:rsidRPr="00B40BEB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UNIS REVIZIJA  d.o.o.</w:t>
            </w:r>
          </w:p>
        </w:tc>
        <w:tc>
          <w:tcPr>
            <w:tcW w:w="511" w:type="pct"/>
          </w:tcPr>
          <w:p w:rsidR="005C4C54" w:rsidRPr="00B40BEB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78490667564</w:t>
            </w:r>
          </w:p>
        </w:tc>
        <w:tc>
          <w:tcPr>
            <w:tcW w:w="795" w:type="pct"/>
          </w:tcPr>
          <w:p w:rsidR="005C4C54" w:rsidRPr="00B40BEB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Zagreb,Ante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Tpića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Mimare 43 </w:t>
            </w:r>
          </w:p>
        </w:tc>
        <w:tc>
          <w:tcPr>
            <w:tcW w:w="580" w:type="pct"/>
          </w:tcPr>
          <w:p w:rsidR="005C4C54" w:rsidRPr="00B40BEB" w:rsidRDefault="005C4C54" w:rsidP="005C4C5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6.836,85</w:t>
            </w:r>
          </w:p>
        </w:tc>
        <w:tc>
          <w:tcPr>
            <w:tcW w:w="580" w:type="pct"/>
          </w:tcPr>
          <w:p w:rsidR="005C4C54" w:rsidRPr="00B40BEB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Vjerodostojne isprave</w:t>
            </w:r>
          </w:p>
        </w:tc>
        <w:tc>
          <w:tcPr>
            <w:tcW w:w="580" w:type="pct"/>
          </w:tcPr>
          <w:p w:rsidR="005C4C54" w:rsidRPr="00B40BEB" w:rsidRDefault="005C4C54" w:rsidP="005C4C5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6.836,85</w:t>
            </w:r>
          </w:p>
        </w:tc>
        <w:tc>
          <w:tcPr>
            <w:tcW w:w="579" w:type="pct"/>
          </w:tcPr>
          <w:p w:rsidR="005C4C54" w:rsidRPr="00B40BEB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Vjerodostojne isprave</w:t>
            </w:r>
          </w:p>
        </w:tc>
      </w:tr>
      <w:tr w:rsidR="005C4C54" w:rsidRPr="00B40BEB" w:rsidTr="006A2B27">
        <w:trPr>
          <w:jc w:val="center"/>
        </w:trPr>
        <w:tc>
          <w:tcPr>
            <w:tcW w:w="351" w:type="pct"/>
          </w:tcPr>
          <w:p w:rsidR="005C4C54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1024" w:type="pct"/>
          </w:tcPr>
          <w:p w:rsidR="005C4C54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ZAGREBAČKI HOLDING</w:t>
            </w:r>
          </w:p>
        </w:tc>
        <w:tc>
          <w:tcPr>
            <w:tcW w:w="511" w:type="pct"/>
          </w:tcPr>
          <w:p w:rsidR="005C4C54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795" w:type="pct"/>
          </w:tcPr>
          <w:p w:rsidR="005C4C54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w="580" w:type="pct"/>
          </w:tcPr>
          <w:p w:rsidR="005C4C54" w:rsidRDefault="005C4C54" w:rsidP="005C4C5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3.374,96</w:t>
            </w:r>
          </w:p>
        </w:tc>
        <w:tc>
          <w:tcPr>
            <w:tcW w:w="580" w:type="pct"/>
          </w:tcPr>
          <w:p w:rsidR="005C4C54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-29624/16,</w:t>
            </w:r>
          </w:p>
          <w:p w:rsidR="005C4C54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-13722/16 </w:t>
            </w:r>
          </w:p>
        </w:tc>
        <w:tc>
          <w:tcPr>
            <w:tcW w:w="580" w:type="pct"/>
          </w:tcPr>
          <w:p w:rsidR="005C4C54" w:rsidRDefault="005C4C54" w:rsidP="005C4C5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3.374,96</w:t>
            </w:r>
          </w:p>
        </w:tc>
        <w:tc>
          <w:tcPr>
            <w:tcW w:w="579" w:type="pct"/>
          </w:tcPr>
          <w:p w:rsidR="005C4C54" w:rsidRPr="005C4C54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C54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5C4C54">
              <w:rPr>
                <w:rFonts w:ascii="Times New Roman" w:hAnsi="Times New Roman"/>
                <w:sz w:val="24"/>
                <w:szCs w:val="24"/>
              </w:rPr>
              <w:t>-29624/16,</w:t>
            </w:r>
          </w:p>
          <w:p w:rsidR="005C4C54" w:rsidRDefault="005C4C54" w:rsidP="005C4C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C54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5C4C54">
              <w:rPr>
                <w:rFonts w:ascii="Times New Roman" w:hAnsi="Times New Roman"/>
                <w:sz w:val="24"/>
                <w:szCs w:val="24"/>
              </w:rPr>
              <w:t>-13722/16</w:t>
            </w:r>
          </w:p>
        </w:tc>
      </w:tr>
      <w:tr w:rsidR="009C5A61" w:rsidRPr="00B40BEB" w:rsidTr="006A2B27">
        <w:trPr>
          <w:jc w:val="center"/>
        </w:trPr>
        <w:tc>
          <w:tcPr>
            <w:tcW w:w="351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1024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RH,MIN. FIN., POREZNA UPRAVA,PODRUČNI URED ZAGREB </w:t>
            </w:r>
          </w:p>
        </w:tc>
        <w:tc>
          <w:tcPr>
            <w:tcW w:w="511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95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cesta 41</w:t>
            </w:r>
          </w:p>
        </w:tc>
        <w:tc>
          <w:tcPr>
            <w:tcW w:w="580" w:type="pct"/>
          </w:tcPr>
          <w:p w:rsidR="009C5A61" w:rsidRDefault="009C5A61" w:rsidP="009C5A6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903.655,25</w:t>
            </w:r>
          </w:p>
        </w:tc>
        <w:tc>
          <w:tcPr>
            <w:tcW w:w="580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C5A61">
              <w:rPr>
                <w:rFonts w:ascii="Times New Roman" w:hAnsi="Times New Roman"/>
                <w:sz w:val="24"/>
                <w:szCs w:val="24"/>
              </w:rPr>
              <w:t>Vjerodostojne isprave</w:t>
            </w:r>
          </w:p>
        </w:tc>
        <w:tc>
          <w:tcPr>
            <w:tcW w:w="580" w:type="pct"/>
          </w:tcPr>
          <w:p w:rsidR="009C5A61" w:rsidRDefault="009C5A61" w:rsidP="009C5A6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903.655,25</w:t>
            </w:r>
          </w:p>
        </w:tc>
        <w:tc>
          <w:tcPr>
            <w:tcW w:w="579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C5A61">
              <w:rPr>
                <w:rFonts w:ascii="Times New Roman" w:hAnsi="Times New Roman"/>
                <w:sz w:val="24"/>
                <w:szCs w:val="24"/>
              </w:rPr>
              <w:t>Vjerodostojne isprave</w:t>
            </w:r>
          </w:p>
        </w:tc>
      </w:tr>
      <w:tr w:rsidR="009C5A61" w:rsidRPr="00B40BEB" w:rsidTr="006A2B27">
        <w:trPr>
          <w:jc w:val="center"/>
        </w:trPr>
        <w:tc>
          <w:tcPr>
            <w:tcW w:w="351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24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VEČERNJI LIST</w:t>
            </w:r>
            <w:r w:rsidR="005F2576">
              <w:rPr>
                <w:rFonts w:ascii="Times New Roman" w:hAnsi="Times New Roman"/>
                <w:sz w:val="24"/>
                <w:szCs w:val="24"/>
              </w:rPr>
              <w:t xml:space="preserve"> d.o.o.</w:t>
            </w:r>
          </w:p>
        </w:tc>
        <w:tc>
          <w:tcPr>
            <w:tcW w:w="511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92276133102</w:t>
            </w:r>
          </w:p>
        </w:tc>
        <w:tc>
          <w:tcPr>
            <w:tcW w:w="795" w:type="pct"/>
          </w:tcPr>
          <w:p w:rsid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Oreškovićeva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6H</w:t>
            </w:r>
          </w:p>
        </w:tc>
        <w:tc>
          <w:tcPr>
            <w:tcW w:w="580" w:type="pct"/>
          </w:tcPr>
          <w:p w:rsidR="009C5A61" w:rsidRDefault="009C5A61" w:rsidP="009C5A6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1.686,35</w:t>
            </w:r>
          </w:p>
        </w:tc>
        <w:tc>
          <w:tcPr>
            <w:tcW w:w="580" w:type="pct"/>
          </w:tcPr>
          <w:p w:rsidR="009C5A61" w:rsidRP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-381/12</w:t>
            </w:r>
          </w:p>
        </w:tc>
        <w:tc>
          <w:tcPr>
            <w:tcW w:w="580" w:type="pct"/>
          </w:tcPr>
          <w:p w:rsidR="009C5A61" w:rsidRDefault="009C5A61" w:rsidP="009C5A6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9" w:type="pct"/>
          </w:tcPr>
          <w:p w:rsidR="009C5A61" w:rsidRPr="009C5A61" w:rsidRDefault="009C5A61" w:rsidP="009C5A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4"/>
        <w:gridCol w:w="6458"/>
        <w:gridCol w:w="4830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924B86" w:rsidRPr="00B40BEB" w:rsidTr="000331A7">
        <w:trPr>
          <w:jc w:val="center"/>
        </w:trPr>
        <w:tc>
          <w:tcPr>
            <w:tcW w:w="1338" w:type="pct"/>
          </w:tcPr>
          <w:p w:rsidR="00924B86" w:rsidRPr="00B40BEB" w:rsidRDefault="00924B86" w:rsidP="00924B8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1.686,35</w:t>
            </w:r>
          </w:p>
          <w:p w:rsidR="00924B86" w:rsidRPr="00B40BEB" w:rsidRDefault="00924B86" w:rsidP="00924B8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924B86" w:rsidRPr="00B40BEB" w:rsidRDefault="00924B86" w:rsidP="00924B8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Prijava podnesena 13.04.2017. nakon isteka roka za podnošenje prijava (26.03.2017). </w:t>
            </w:r>
          </w:p>
        </w:tc>
        <w:tc>
          <w:tcPr>
            <w:tcW w:w="1567" w:type="pct"/>
          </w:tcPr>
          <w:p w:rsidR="00924B86" w:rsidRPr="009C5A61" w:rsidRDefault="00924B86" w:rsidP="00924B8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-381/12</w:t>
            </w:r>
          </w:p>
        </w:tc>
      </w:tr>
      <w:tr w:rsidR="00924B86" w:rsidRPr="00B40BEB" w:rsidTr="000331A7">
        <w:trPr>
          <w:jc w:val="center"/>
        </w:trPr>
        <w:tc>
          <w:tcPr>
            <w:tcW w:w="1338" w:type="pct"/>
          </w:tcPr>
          <w:p w:rsidR="00924B86" w:rsidRPr="00B40BEB" w:rsidRDefault="00924B86" w:rsidP="00924B8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924B86" w:rsidRPr="00B40BEB" w:rsidRDefault="00924B86" w:rsidP="00924B8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924B86" w:rsidRPr="00B40BEB" w:rsidRDefault="00924B86" w:rsidP="00924B8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924B86" w:rsidRPr="00B40BEB" w:rsidRDefault="00924B86" w:rsidP="00924B8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924B86">
        <w:rPr>
          <w:rFonts w:ascii="Times New Roman" w:hAnsi="Times New Roman"/>
          <w:sz w:val="24"/>
        </w:rPr>
        <w:tab/>
      </w:r>
      <w:r w:rsidR="00924B86">
        <w:rPr>
          <w:rFonts w:ascii="Times New Roman" w:hAnsi="Times New Roman"/>
          <w:sz w:val="24"/>
        </w:rPr>
        <w:tab/>
      </w:r>
      <w:r w:rsidR="00924B86">
        <w:rPr>
          <w:rFonts w:ascii="Times New Roman" w:hAnsi="Times New Roman"/>
          <w:sz w:val="24"/>
        </w:rPr>
        <w:tab/>
      </w:r>
      <w:r w:rsidR="00924B86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924B86">
        <w:rPr>
          <w:rFonts w:ascii="Times New Roman" w:hAnsi="Times New Roman"/>
          <w:sz w:val="24"/>
        </w:rPr>
        <w:tab/>
      </w:r>
      <w:r w:rsidR="00924B86"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Default="00924B86">
      <w:r>
        <w:rPr>
          <w:rFonts w:ascii="Times New Roman" w:hAnsi="Times New Roman"/>
          <w:sz w:val="24"/>
        </w:rPr>
        <w:t>Zagreb, 15.04.2017.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Davor Bišćan</w:t>
      </w:r>
    </w:p>
    <w:sectPr w:rsidR="00C61F72" w:rsidSect="006A2B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A3C" w:rsidRDefault="00CD1A3C" w:rsidP="00702487">
      <w:pPr>
        <w:spacing w:after="0"/>
      </w:pPr>
      <w:r>
        <w:separator/>
      </w:r>
    </w:p>
  </w:endnote>
  <w:endnote w:type="continuationSeparator" w:id="0">
    <w:p w:rsidR="00CD1A3C" w:rsidRDefault="00CD1A3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A3C" w:rsidRDefault="00CD1A3C" w:rsidP="00702487">
      <w:pPr>
        <w:spacing w:after="0"/>
      </w:pPr>
      <w:r>
        <w:separator/>
      </w:r>
    </w:p>
  </w:footnote>
  <w:footnote w:type="continuationSeparator" w:id="0">
    <w:p w:rsidR="00CD1A3C" w:rsidRDefault="00CD1A3C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10693A"/>
    <w:rsid w:val="0011699A"/>
    <w:rsid w:val="002018D5"/>
    <w:rsid w:val="00236701"/>
    <w:rsid w:val="00245259"/>
    <w:rsid w:val="002F65AF"/>
    <w:rsid w:val="00403810"/>
    <w:rsid w:val="005C1D2A"/>
    <w:rsid w:val="005C4C54"/>
    <w:rsid w:val="005D5A3C"/>
    <w:rsid w:val="005F2576"/>
    <w:rsid w:val="006A2B27"/>
    <w:rsid w:val="00702487"/>
    <w:rsid w:val="007233D4"/>
    <w:rsid w:val="0075221D"/>
    <w:rsid w:val="00802CC8"/>
    <w:rsid w:val="008512FB"/>
    <w:rsid w:val="00852A9E"/>
    <w:rsid w:val="008B4290"/>
    <w:rsid w:val="00924B86"/>
    <w:rsid w:val="009C5A61"/>
    <w:rsid w:val="00C61F72"/>
    <w:rsid w:val="00CD1A3C"/>
    <w:rsid w:val="00E927BF"/>
    <w:rsid w:val="00F53661"/>
    <w:rsid w:val="00F95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dcterms:created xsi:type="dcterms:W3CDTF">2017-04-26T08:09:00Z</dcterms:created>
  <dcterms:modified xsi:type="dcterms:W3CDTF">2017-04-26T08:09:00Z</dcterms:modified>
</cp:coreProperties>
</file>